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E17" w:rsidRDefault="007F5E17" w:rsidP="00B0396E">
      <w:pPr>
        <w:spacing w:after="0" w:line="240" w:lineRule="auto"/>
        <w:jc w:val="both"/>
      </w:pPr>
    </w:p>
    <w:p w:rsidR="00B0396E" w:rsidRPr="004D70D8" w:rsidRDefault="00B0396E" w:rsidP="00B0396E">
      <w:pPr>
        <w:spacing w:after="0" w:line="240" w:lineRule="auto"/>
        <w:jc w:val="both"/>
      </w:pPr>
      <w:r w:rsidRPr="007F5E17">
        <w:t>1</w:t>
      </w:r>
      <w:r w:rsidR="007F5E17">
        <w:t>.</w:t>
      </w:r>
      <w:r>
        <w:t xml:space="preserve">  Assume </w:t>
      </w:r>
      <w:r>
        <w:rPr>
          <w:rFonts w:ascii="Cambria Math" w:hAnsi="Cambria Math"/>
        </w:rPr>
        <w:t>α</w:t>
      </w:r>
      <w:r>
        <w:t xml:space="preserve"> and </w:t>
      </w:r>
      <w:r>
        <w:rPr>
          <w:rFonts w:ascii="Cambria Math" w:hAnsi="Cambria Math"/>
        </w:rPr>
        <w:t>γ</w:t>
      </w:r>
      <w:r>
        <w:t xml:space="preserve"> are limit ordinals such that </w:t>
      </w:r>
      <w:r>
        <w:rPr>
          <w:rFonts w:ascii="Cambria Math" w:hAnsi="Cambria Math"/>
        </w:rPr>
        <w:t>∃</w:t>
      </w:r>
      <w:r w:rsidRPr="004D70D8">
        <w:rPr>
          <w:position w:val="-16"/>
        </w:rPr>
        <w:object w:dxaOrig="2020" w:dyaOrig="4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1.2pt;height:21.05pt" o:ole="" fillcolor="window">
            <v:imagedata r:id="rId7" o:title=""/>
          </v:shape>
          <o:OLEObject Type="Embed" ProgID="Equation.DSMT4" ShapeID="_x0000_i1025" DrawAspect="Content" ObjectID="_1393224350" r:id="rId8"/>
        </w:object>
      </w:r>
      <w:r>
        <w:t xml:space="preserve">. Prove that </w:t>
      </w:r>
      <w:r w:rsidRPr="007B6DE9">
        <w:rPr>
          <w:position w:val="-10"/>
        </w:rPr>
        <w:object w:dxaOrig="1440" w:dyaOrig="320">
          <v:shape id="_x0000_i1026" type="#_x0000_t75" style="width:1in;height:16.3pt" o:ole="" fillcolor="window">
            <v:imagedata r:id="rId9" o:title=""/>
          </v:shape>
          <o:OLEObject Type="Embed" ProgID="Equation.DSMT4" ShapeID="_x0000_i1026" DrawAspect="Content" ObjectID="_1393224351" r:id="rId10"/>
        </w:object>
      </w:r>
    </w:p>
    <w:p w:rsidR="00F54D56" w:rsidRDefault="00B0396E">
      <w:r>
        <w:t xml:space="preserve">Feel free to cite HW#3 that a suitable composition of unbounded, </w:t>
      </w:r>
      <w:r w:rsidR="00F54D56">
        <w:t>non</w:t>
      </w:r>
      <w:r>
        <w:t>decreasing maps</w:t>
      </w:r>
      <w:r w:rsidR="00F54D56">
        <w:t xml:space="preserve"> is unbounded. However, otherwise complete the proof; in particular, prove that the skipping function actually works (has domain equal to some </w:t>
      </w:r>
      <w:r w:rsidR="005F15A7">
        <w:t>ordinal</w:t>
      </w:r>
      <w:r w:rsidR="00F54D56" w:rsidRPr="00F54D56">
        <w:rPr>
          <w:position w:val="-10"/>
        </w:rPr>
        <w:object w:dxaOrig="780" w:dyaOrig="320">
          <v:shape id="_x0000_i1027" type="#_x0000_t75" style="width:38.7pt;height:16.3pt" o:ole="">
            <v:imagedata r:id="rId11" o:title=""/>
          </v:shape>
          <o:OLEObject Type="Embed" ProgID="Equation.DSMT4" ShapeID="_x0000_i1027" DrawAspect="Content" ObjectID="_1393224352" r:id="rId12"/>
        </w:object>
      </w:r>
      <w:r w:rsidR="00F54D56">
        <w:t>, etc.) Set up and end the proof appropriately</w:t>
      </w:r>
      <w:r w:rsidR="00E97B5A">
        <w:t>.</w:t>
      </w:r>
      <w:r w:rsidR="00F54D56">
        <w:t xml:space="preserve"> </w:t>
      </w:r>
    </w:p>
    <w:p w:rsidR="007F5E17" w:rsidRDefault="007F5E17"/>
    <w:p w:rsidR="00C916D1" w:rsidRDefault="00C916D1" w:rsidP="00C916D1">
      <w:pPr>
        <w:spacing w:after="0" w:line="240" w:lineRule="auto"/>
        <w:ind w:left="-900" w:firstLine="900"/>
        <w:jc w:val="both"/>
        <w:rPr>
          <w:position w:val="-10"/>
        </w:rPr>
      </w:pPr>
      <w:r w:rsidRPr="007F5E17">
        <w:t>2</w:t>
      </w:r>
      <w:r w:rsidR="007F5E17">
        <w:t>.</w:t>
      </w:r>
      <w:r w:rsidRPr="00C916D1">
        <w:t xml:space="preserve"> </w:t>
      </w:r>
      <w:r>
        <w:t xml:space="preserve">Assume </w:t>
      </w:r>
      <w:r>
        <w:rPr>
          <w:rFonts w:ascii="Cambria Math" w:hAnsi="Cambria Math"/>
        </w:rPr>
        <w:t>α</w:t>
      </w:r>
      <w:r>
        <w:t xml:space="preserve"> and </w:t>
      </w:r>
      <w:r>
        <w:rPr>
          <w:rFonts w:ascii="Cambria Math" w:hAnsi="Cambria Math"/>
        </w:rPr>
        <w:t>γ</w:t>
      </w:r>
      <w:r>
        <w:t xml:space="preserve"> are limit ordinals such that </w:t>
      </w:r>
      <w:r w:rsidR="005F15A7">
        <w:rPr>
          <w:rFonts w:ascii="Cambria Math" w:hAnsi="Cambria Math"/>
        </w:rPr>
        <w:t>∃</w:t>
      </w:r>
      <w:r w:rsidRPr="004D70D8">
        <w:rPr>
          <w:position w:val="-16"/>
        </w:rPr>
        <w:object w:dxaOrig="2020" w:dyaOrig="420">
          <v:shape id="_x0000_i1028" type="#_x0000_t75" style="width:101.2pt;height:21.05pt" o:ole="" fillcolor="window">
            <v:imagedata r:id="rId7" o:title=""/>
          </v:shape>
          <o:OLEObject Type="Embed" ProgID="Equation.DSMT4" ShapeID="_x0000_i1028" DrawAspect="Content" ObjectID="_1393224353" r:id="rId13"/>
        </w:object>
      </w:r>
      <w:r>
        <w:t xml:space="preserve">. Prove that </w:t>
      </w:r>
      <w:r w:rsidRPr="007B6DE9">
        <w:rPr>
          <w:position w:val="-10"/>
        </w:rPr>
        <w:object w:dxaOrig="1440" w:dyaOrig="320">
          <v:shape id="_x0000_i1029" type="#_x0000_t75" style="width:1in;height:16.3pt" o:ole="" fillcolor="window">
            <v:imagedata r:id="rId14" o:title=""/>
          </v:shape>
          <o:OLEObject Type="Embed" ProgID="Equation.DSMT4" ShapeID="_x0000_i1029" DrawAspect="Content" ObjectID="_1393224354" r:id="rId15"/>
        </w:object>
      </w:r>
    </w:p>
    <w:p w:rsidR="007F5E17" w:rsidRDefault="007F5E17" w:rsidP="00C916D1">
      <w:pPr>
        <w:spacing w:after="0" w:line="240" w:lineRule="auto"/>
        <w:ind w:left="-900" w:firstLine="900"/>
        <w:jc w:val="both"/>
        <w:rPr>
          <w:position w:val="-10"/>
        </w:rPr>
      </w:pPr>
    </w:p>
    <w:p w:rsidR="007F5E17" w:rsidRPr="004D70D8" w:rsidRDefault="007F5E17" w:rsidP="00C916D1">
      <w:pPr>
        <w:spacing w:after="0" w:line="240" w:lineRule="auto"/>
        <w:ind w:left="-900" w:firstLine="900"/>
        <w:jc w:val="both"/>
      </w:pPr>
    </w:p>
    <w:p w:rsidR="00C916D1" w:rsidRDefault="007F5E17" w:rsidP="00C916D1">
      <w:pPr>
        <w:spacing w:after="0" w:line="240" w:lineRule="auto"/>
        <w:ind w:right="1080"/>
        <w:jc w:val="both"/>
      </w:pPr>
      <w:r w:rsidRPr="007F5E17">
        <w:t>3</w:t>
      </w:r>
      <w:r>
        <w:t xml:space="preserve">. </w:t>
      </w:r>
      <w:r w:rsidR="00C916D1">
        <w:t xml:space="preserve">Assume that </w:t>
      </w:r>
      <w:r w:rsidR="00C916D1" w:rsidRPr="007B6DE9">
        <w:rPr>
          <w:position w:val="-4"/>
        </w:rPr>
        <w:object w:dxaOrig="220" w:dyaOrig="200">
          <v:shape id="_x0000_i1037" type="#_x0000_t75" style="width:10.85pt;height:10.2pt" o:ole="" fillcolor="window">
            <v:imagedata r:id="rId16" o:title=""/>
          </v:shape>
          <o:OLEObject Type="Embed" ProgID="Equation.DSMT4" ShapeID="_x0000_i1037" DrawAspect="Content" ObjectID="_1393224355" r:id="rId17"/>
        </w:object>
      </w:r>
      <w:r w:rsidR="00C916D1">
        <w:t xml:space="preserve"> is an infinite cardinal such that there exist </w:t>
      </w:r>
      <w:r w:rsidR="00C916D1" w:rsidRPr="000B1856">
        <w:rPr>
          <w:position w:val="-6"/>
        </w:rPr>
        <w:object w:dxaOrig="600" w:dyaOrig="279">
          <v:shape id="_x0000_i1038" type="#_x0000_t75" style="width:29.9pt;height:14.25pt" o:ole="" fillcolor="window">
            <v:imagedata r:id="rId18" o:title=""/>
          </v:shape>
          <o:OLEObject Type="Embed" ProgID="Equation.DSMT4" ShapeID="_x0000_i1038" DrawAspect="Content" ObjectID="_1393224356" r:id="rId19"/>
        </w:object>
      </w:r>
      <w:r w:rsidR="00C916D1">
        <w:t xml:space="preserve"> and </w:t>
      </w:r>
      <w:r w:rsidR="00C916D1" w:rsidRPr="007B6DE9">
        <w:rPr>
          <w:position w:val="-14"/>
        </w:rPr>
        <w:object w:dxaOrig="1340" w:dyaOrig="400">
          <v:shape id="_x0000_i1039" type="#_x0000_t75" style="width:67.25pt;height:19.7pt" o:ole="" fillcolor="window">
            <v:imagedata r:id="rId20" o:title=""/>
          </v:shape>
          <o:OLEObject Type="Embed" ProgID="Equation.DSMT4" ShapeID="_x0000_i1039" DrawAspect="Content" ObjectID="_1393224357" r:id="rId21"/>
        </w:object>
      </w:r>
      <w:r w:rsidR="00C916D1">
        <w:t xml:space="preserve"> such that </w:t>
      </w:r>
      <w:r w:rsidR="00C916D1" w:rsidRPr="007B6DE9">
        <w:rPr>
          <w:position w:val="-14"/>
        </w:rPr>
        <w:object w:dxaOrig="980" w:dyaOrig="400">
          <v:shape id="_x0000_i1040" type="#_x0000_t75" style="width:48.9pt;height:19.7pt" o:ole="" fillcolor="window">
            <v:imagedata r:id="rId22" o:title=""/>
          </v:shape>
          <o:OLEObject Type="Embed" ProgID="Equation.DSMT4" ShapeID="_x0000_i1040" DrawAspect="Content" ObjectID="_1393224358" r:id="rId23"/>
        </w:object>
      </w:r>
      <w:r w:rsidR="00C916D1">
        <w:t xml:space="preserve"> </w:t>
      </w:r>
      <w:proofErr w:type="spellStart"/>
      <w:proofErr w:type="gramStart"/>
      <w:r w:rsidR="00C916D1">
        <w:t>and</w:t>
      </w:r>
      <w:proofErr w:type="spellEnd"/>
      <w:r w:rsidR="00C916D1">
        <w:t xml:space="preserve"> </w:t>
      </w:r>
      <w:proofErr w:type="gramEnd"/>
      <w:r w:rsidR="00C916D1" w:rsidRPr="007B6DE9">
        <w:rPr>
          <w:position w:val="-32"/>
        </w:rPr>
        <w:object w:dxaOrig="1200" w:dyaOrig="580">
          <v:shape id="_x0000_i1041" type="#_x0000_t75" style="width:59.75pt;height:29.2pt" o:ole="" fillcolor="window">
            <v:imagedata r:id="rId24" o:title=""/>
          </v:shape>
          <o:OLEObject Type="Embed" ProgID="Equation.DSMT4" ShapeID="_x0000_i1041" DrawAspect="Content" ObjectID="_1393224359" r:id="rId25"/>
        </w:object>
      </w:r>
      <w:r w:rsidR="00C916D1">
        <w:t xml:space="preserve">. Prove that </w:t>
      </w:r>
      <w:r w:rsidR="00C916D1" w:rsidRPr="007B6DE9">
        <w:rPr>
          <w:position w:val="-4"/>
        </w:rPr>
        <w:object w:dxaOrig="220" w:dyaOrig="200">
          <v:shape id="_x0000_i1042" type="#_x0000_t75" style="width:10.85pt;height:10.2pt" o:ole="" fillcolor="window">
            <v:imagedata r:id="rId16" o:title=""/>
          </v:shape>
          <o:OLEObject Type="Embed" ProgID="Equation.DSMT4" ShapeID="_x0000_i1042" DrawAspect="Content" ObjectID="_1393224360" r:id="rId26"/>
        </w:object>
      </w:r>
      <w:r w:rsidR="00C916D1">
        <w:t xml:space="preserve"> is singular, i.e. show that </w:t>
      </w:r>
      <w:r w:rsidR="00C916D1" w:rsidRPr="007B6DE9">
        <w:rPr>
          <w:position w:val="-10"/>
        </w:rPr>
        <w:object w:dxaOrig="1040" w:dyaOrig="320">
          <v:shape id="_x0000_i1043" type="#_x0000_t75" style="width:52.3pt;height:16.3pt" o:ole="" fillcolor="window">
            <v:imagedata r:id="rId27" o:title=""/>
          </v:shape>
          <o:OLEObject Type="Embed" ProgID="Equation.DSMT4" ShapeID="_x0000_i1043" DrawAspect="Content" ObjectID="_1393224361" r:id="rId28"/>
        </w:object>
      </w:r>
      <w:r w:rsidR="00C916D1">
        <w:t xml:space="preserve"> </w:t>
      </w:r>
    </w:p>
    <w:p w:rsidR="00FD56CC" w:rsidRPr="00FD56CC" w:rsidRDefault="00FD56CC" w:rsidP="00FD56CC">
      <w:pPr>
        <w:spacing w:after="0" w:line="240" w:lineRule="auto"/>
        <w:jc w:val="both"/>
      </w:pPr>
    </w:p>
    <w:p w:rsidR="00FD56CC" w:rsidRPr="00FD56CC" w:rsidRDefault="00FD56CC" w:rsidP="00C916D1">
      <w:pPr>
        <w:spacing w:after="0" w:line="240" w:lineRule="auto"/>
        <w:ind w:right="1080"/>
        <w:jc w:val="both"/>
      </w:pPr>
    </w:p>
    <w:p w:rsidR="00C916D1" w:rsidRPr="00C916D1" w:rsidRDefault="00C916D1" w:rsidP="00C916D1">
      <w:pPr>
        <w:jc w:val="both"/>
      </w:pPr>
    </w:p>
    <w:p w:rsidR="00C916D1" w:rsidRPr="00C916D1" w:rsidRDefault="00C916D1"/>
    <w:sectPr w:rsidR="00C916D1" w:rsidRPr="00C916D1" w:rsidSect="00507C1D">
      <w:headerReference w:type="default" r:id="rId29"/>
      <w:pgSz w:w="12240" w:h="15840"/>
      <w:pgMar w:top="1440" w:right="1440" w:bottom="63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7C1D" w:rsidRDefault="00507C1D" w:rsidP="00B0396E">
      <w:pPr>
        <w:spacing w:after="0" w:line="240" w:lineRule="auto"/>
      </w:pPr>
      <w:r>
        <w:separator/>
      </w:r>
    </w:p>
  </w:endnote>
  <w:endnote w:type="continuationSeparator" w:id="0">
    <w:p w:rsidR="00507C1D" w:rsidRDefault="00507C1D" w:rsidP="00B039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7C1D" w:rsidRDefault="00507C1D" w:rsidP="00B0396E">
      <w:pPr>
        <w:spacing w:after="0" w:line="240" w:lineRule="auto"/>
      </w:pPr>
      <w:r>
        <w:separator/>
      </w:r>
    </w:p>
  </w:footnote>
  <w:footnote w:type="continuationSeparator" w:id="0">
    <w:p w:rsidR="00507C1D" w:rsidRDefault="00507C1D" w:rsidP="00B039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C1D" w:rsidRDefault="00507C1D" w:rsidP="00E97B5A">
    <w:pPr>
      <w:pStyle w:val="Header"/>
      <w:tabs>
        <w:tab w:val="clear" w:pos="4680"/>
        <w:tab w:val="clear" w:pos="9360"/>
        <w:tab w:val="center" w:pos="2160"/>
        <w:tab w:val="right" w:pos="7740"/>
      </w:tabs>
      <w:ind w:left="-990" w:right="-990"/>
    </w:pPr>
    <w:r>
      <w:t>MAT</w:t>
    </w:r>
    <w:r w:rsidR="007F5E17">
      <w:t xml:space="preserve"> 702 Spring </w:t>
    </w:r>
    <w:proofErr w:type="gramStart"/>
    <w:r w:rsidR="007F5E17">
      <w:t>2012  Test</w:t>
    </w:r>
    <w:proofErr w:type="gramEnd"/>
    <w:r w:rsidR="007F5E17">
      <w:t xml:space="preserve"> 1.</w:t>
    </w:r>
    <w:r>
      <w:tab/>
      <w:t xml:space="preserve">             Name_____________________________________         Date________________</w:t>
    </w:r>
  </w:p>
  <w:p w:rsidR="007F5E17" w:rsidRDefault="007F5E17" w:rsidP="00E97B5A">
    <w:pPr>
      <w:pStyle w:val="Header"/>
      <w:tabs>
        <w:tab w:val="clear" w:pos="4680"/>
        <w:tab w:val="clear" w:pos="9360"/>
        <w:tab w:val="center" w:pos="2160"/>
        <w:tab w:val="right" w:pos="7740"/>
      </w:tabs>
      <w:ind w:left="-990" w:right="-990"/>
    </w:pPr>
    <w:r>
      <w:t xml:space="preserve">Directions: Make sure to set up and end your proofs appropriately.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0F1009"/>
    <w:multiLevelType w:val="hybridMultilevel"/>
    <w:tmpl w:val="107012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D209DB"/>
    <w:multiLevelType w:val="hybridMultilevel"/>
    <w:tmpl w:val="F1AAC39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163806"/>
    <w:multiLevelType w:val="singleLevel"/>
    <w:tmpl w:val="1460129E"/>
    <w:lvl w:ilvl="0">
      <w:start w:val="1"/>
      <w:numFmt w:val="decimal"/>
      <w:lvlText w:val="%1."/>
      <w:lvlJc w:val="left"/>
      <w:pPr>
        <w:tabs>
          <w:tab w:val="num" w:pos="432"/>
        </w:tabs>
        <w:ind w:left="0" w:firstLine="72"/>
      </w:pPr>
      <w:rPr>
        <w:rFonts w:hint="default"/>
        <w:b/>
      </w:rPr>
    </w:lvl>
  </w:abstractNum>
  <w:abstractNum w:abstractNumId="3">
    <w:nsid w:val="64FE28E1"/>
    <w:multiLevelType w:val="hybridMultilevel"/>
    <w:tmpl w:val="C8DA02B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0396E"/>
    <w:rsid w:val="00037DE9"/>
    <w:rsid w:val="003B1A7F"/>
    <w:rsid w:val="00507C1D"/>
    <w:rsid w:val="00526E0B"/>
    <w:rsid w:val="005F15A7"/>
    <w:rsid w:val="00767D90"/>
    <w:rsid w:val="007F5E17"/>
    <w:rsid w:val="00B0396E"/>
    <w:rsid w:val="00B502B1"/>
    <w:rsid w:val="00C57B9C"/>
    <w:rsid w:val="00C916D1"/>
    <w:rsid w:val="00D414B9"/>
    <w:rsid w:val="00E97B5A"/>
    <w:rsid w:val="00F54D56"/>
    <w:rsid w:val="00FD56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6E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B039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0396E"/>
  </w:style>
  <w:style w:type="paragraph" w:styleId="Footer">
    <w:name w:val="footer"/>
    <w:basedOn w:val="Normal"/>
    <w:link w:val="FooterChar"/>
    <w:uiPriority w:val="99"/>
    <w:semiHidden/>
    <w:unhideWhenUsed/>
    <w:rsid w:val="00B039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0396E"/>
  </w:style>
  <w:style w:type="paragraph" w:styleId="ListParagraph">
    <w:name w:val="List Paragraph"/>
    <w:basedOn w:val="Normal"/>
    <w:uiPriority w:val="34"/>
    <w:qFormat/>
    <w:rsid w:val="00FD56C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oleObject" Target="embeddings/oleObject4.bin"/><Relationship Id="rId18" Type="http://schemas.openxmlformats.org/officeDocument/2006/relationships/image" Target="media/image6.wmf"/><Relationship Id="rId26" Type="http://schemas.openxmlformats.org/officeDocument/2006/relationships/oleObject" Target="embeddings/oleObject11.bin"/><Relationship Id="rId3" Type="http://schemas.openxmlformats.org/officeDocument/2006/relationships/settings" Target="settings.xml"/><Relationship Id="rId21" Type="http://schemas.openxmlformats.org/officeDocument/2006/relationships/oleObject" Target="embeddings/oleObject8.bin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2" Type="http://schemas.openxmlformats.org/officeDocument/2006/relationships/styles" Target="styles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image" Target="media/image9.wmf"/><Relationship Id="rId5" Type="http://schemas.openxmlformats.org/officeDocument/2006/relationships/footnotes" Target="footnote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oleObject" Target="embeddings/oleObject12.bin"/><Relationship Id="rId10" Type="http://schemas.openxmlformats.org/officeDocument/2006/relationships/oleObject" Target="embeddings/oleObject2.bin"/><Relationship Id="rId19" Type="http://schemas.openxmlformats.org/officeDocument/2006/relationships/oleObject" Target="embeddings/oleObject7.bin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image" Target="media/image10.wmf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Mohammed Al-Karawi</dc:creator>
  <cp:lastModifiedBy>Mohammed Al-Karawi</cp:lastModifiedBy>
  <cp:revision>2</cp:revision>
  <cp:lastPrinted>2012-03-14T16:31:00Z</cp:lastPrinted>
  <dcterms:created xsi:type="dcterms:W3CDTF">2012-03-14T16:58:00Z</dcterms:created>
  <dcterms:modified xsi:type="dcterms:W3CDTF">2012-03-14T16:58:00Z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